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Sra. Amy Mulcahy ~ Room G16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000000"/>
          <w:sz w:val="22"/>
          <w:szCs w:val="22"/>
          <w:vertAlign w:val="baseline"/>
        </w:rPr>
      </w:pPr>
      <w:hyperlink r:id="rId6">
        <w:r w:rsidDel="00000000" w:rsidR="00000000" w:rsidRPr="00000000">
          <w:rPr>
            <w:color w:val="000000"/>
            <w:sz w:val="22"/>
            <w:szCs w:val="22"/>
            <w:u w:val="none"/>
            <w:vertAlign w:val="baseline"/>
            <w:rtl w:val="0"/>
          </w:rPr>
          <w:t xml:space="preserve">amy_mulcahy@fa.org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7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Grade Spanish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Overview</w:t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The goal of this course is to increase proficiency in Spanish in the areas of speaking, listening, reading and writing by creating a learning environment that encourages risk taking and active engagement. The 7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Grade Spanish course is the second course in a three year sequence that is equivalent to the Spanish Level 1 course in the Upper School. Students who successfully complete the sequence will take the Spanish Level 2 course when they enter the Upper School.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Extra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at 11:05 and by appointment 7:45-8:00 and 3:25-3:45</w:t>
      </w:r>
    </w:p>
    <w:p w:rsidR="00000000" w:rsidDel="00000000" w:rsidP="00000000" w:rsidRDefault="00000000" w:rsidRPr="00000000" w14:paraId="0000000B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Students should bring the following materials to class everyday: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Plan Book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School issued Chromebook  (in the interest of equality, use of personal laptops during class will only be allowed under special circumstances and with teacher permission)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Composition notebook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Pen or pencil</w:t>
      </w:r>
    </w:p>
    <w:p w:rsidR="00000000" w:rsidDel="00000000" w:rsidP="00000000" w:rsidRDefault="00000000" w:rsidRPr="00000000" w14:paraId="00000012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Assessments will include short grammar quizzes, integrated performance assessments, projects, presentations, writing assignments, interviews, role-plays, skits, listening activities, and online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Final exam will count as 15% of the student’s grade for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Homework will be assigned nightly and will afford students the opportunity to practice the skills presented during class and to increase their exposure to the Spanish language. 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Absence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Homework will be posted to the homework website on a daily basis and most handouts will be posted to the class page on google classroom. It is the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student’s responsibility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check the homework website and to hand in make-up work in a timely manner. </w:t>
      </w:r>
    </w:p>
    <w:p w:rsidR="00000000" w:rsidDel="00000000" w:rsidP="00000000" w:rsidRDefault="00000000" w:rsidRPr="00000000" w14:paraId="0000001D">
      <w:pPr>
        <w:ind w:left="360"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Academic Integrity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keeping with the academic honesty policy, the work that any student brings to class should be his or her own, irrespective of whether it is being collected or graded.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Online dictionaries are acceptable; however, online translators are NOT ACCEPTABLE.</w:t>
      </w:r>
    </w:p>
    <w:p w:rsidR="00000000" w:rsidDel="00000000" w:rsidP="00000000" w:rsidRDefault="00000000" w:rsidRPr="00000000" w14:paraId="00000021">
      <w:pPr>
        <w:ind w:left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y_mulcahy@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